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BE10F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76F5C700" w14:textId="77777777" w:rsidR="00953AF7" w:rsidRPr="00340636" w:rsidRDefault="00953AF7" w:rsidP="00953AF7">
      <w:pPr>
        <w:rPr>
          <w:rFonts w:ascii="Calibri" w:hAnsi="Calibri" w:cs="Calibri"/>
        </w:rPr>
      </w:pPr>
    </w:p>
    <w:p w14:paraId="4DE040F0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</w:t>
      </w:r>
      <w:proofErr w:type="gramStart"/>
      <w:r w:rsidR="009D5BCF">
        <w:rPr>
          <w:rFonts w:ascii="Calibri" w:hAnsi="Calibri" w:cs="Calibri"/>
        </w:rPr>
        <w:t>Manager</w:t>
      </w:r>
      <w:proofErr w:type="gramEnd"/>
      <w:r w:rsidR="009D5BC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2F280D6E" w14:textId="77777777" w:rsidR="00874C10" w:rsidRPr="00340636" w:rsidRDefault="00874C10" w:rsidP="00874C10">
      <w:pPr>
        <w:rPr>
          <w:rFonts w:ascii="Calibri" w:hAnsi="Calibri" w:cs="Calibri"/>
        </w:rPr>
      </w:pPr>
    </w:p>
    <w:p w14:paraId="2E98116D" w14:textId="2B2176FF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866C7A">
        <w:rPr>
          <w:rFonts w:ascii="Calibri" w:hAnsi="Calibri" w:cs="Calibri"/>
        </w:rPr>
        <w:t xml:space="preserve"> </w:t>
      </w:r>
      <w:r w:rsidR="00866C7A">
        <w:rPr>
          <w:rFonts w:ascii="Calibri" w:hAnsi="Calibri" w:cs="Calibri"/>
          <w:color w:val="FF0000"/>
        </w:rPr>
        <w:t xml:space="preserve"> </w:t>
      </w:r>
      <w:proofErr w:type="gramStart"/>
      <w:r w:rsidR="009C7521">
        <w:rPr>
          <w:rFonts w:ascii="Calibri" w:hAnsi="Calibri" w:cs="Calibri"/>
          <w:color w:val="FF0000"/>
        </w:rPr>
        <w:t>GM ,</w:t>
      </w:r>
      <w:proofErr w:type="gramEnd"/>
      <w:r w:rsidR="009C7521">
        <w:rPr>
          <w:rFonts w:ascii="Calibri" w:hAnsi="Calibri" w:cs="Calibri"/>
          <w:color w:val="FF0000"/>
        </w:rPr>
        <w:t xml:space="preserve"> Acura, Nissan</w:t>
      </w:r>
      <w:r w:rsidR="007941CD">
        <w:rPr>
          <w:rFonts w:ascii="Calibri" w:hAnsi="Calibri" w:cs="Calibri"/>
          <w:color w:val="FF0000"/>
        </w:rPr>
        <w:t xml:space="preserve"> factory training</w:t>
      </w:r>
      <w:r w:rsidR="009C7521">
        <w:rPr>
          <w:rFonts w:ascii="Calibri" w:hAnsi="Calibri" w:cs="Calibri"/>
          <w:color w:val="FF0000"/>
        </w:rPr>
        <w:t xml:space="preserve">, NCM, </w:t>
      </w:r>
      <w:proofErr w:type="spellStart"/>
      <w:r w:rsidR="00153FE9">
        <w:rPr>
          <w:rFonts w:ascii="Calibri" w:hAnsi="Calibri" w:cs="Calibri"/>
          <w:color w:val="FF0000"/>
        </w:rPr>
        <w:t>T</w:t>
      </w:r>
      <w:r w:rsidR="009C7521">
        <w:rPr>
          <w:rFonts w:ascii="Calibri" w:hAnsi="Calibri" w:cs="Calibri"/>
          <w:color w:val="FF0000"/>
        </w:rPr>
        <w:t>rackauto</w:t>
      </w:r>
      <w:proofErr w:type="spellEnd"/>
      <w:r w:rsidR="009C7521">
        <w:rPr>
          <w:rFonts w:ascii="Calibri" w:hAnsi="Calibri" w:cs="Calibri"/>
          <w:color w:val="FF0000"/>
        </w:rPr>
        <w:t xml:space="preserve"> </w:t>
      </w:r>
      <w:r w:rsidR="007941CD">
        <w:rPr>
          <w:rFonts w:ascii="Calibri" w:hAnsi="Calibri" w:cs="Calibri"/>
          <w:color w:val="FF0000"/>
        </w:rPr>
        <w:t>corporate</w:t>
      </w:r>
      <w:r w:rsidR="009C7521">
        <w:rPr>
          <w:rFonts w:ascii="Calibri" w:hAnsi="Calibri" w:cs="Calibri"/>
          <w:color w:val="FF0000"/>
        </w:rPr>
        <w:t xml:space="preserve"> training</w:t>
      </w:r>
    </w:p>
    <w:p w14:paraId="1AE13B9F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4DB8FF01" w14:textId="654F90C0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9C7521">
        <w:rPr>
          <w:rFonts w:ascii="Calibri" w:hAnsi="Calibri" w:cs="Calibri"/>
        </w:rPr>
        <w:t xml:space="preserve"> </w:t>
      </w:r>
      <w:r w:rsidR="009C7521">
        <w:rPr>
          <w:rFonts w:ascii="Calibri" w:hAnsi="Calibri" w:cs="Calibri"/>
          <w:color w:val="FF0000"/>
        </w:rPr>
        <w:t xml:space="preserve"> Service is our best customer</w:t>
      </w:r>
    </w:p>
    <w:p w14:paraId="4D1BA4B3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388A50FA" w14:textId="2B41572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9C7521">
        <w:rPr>
          <w:rFonts w:ascii="Calibri" w:hAnsi="Calibri" w:cs="Calibri"/>
        </w:rPr>
        <w:t xml:space="preserve"> </w:t>
      </w:r>
      <w:r w:rsidR="009C7521">
        <w:rPr>
          <w:rFonts w:ascii="Calibri" w:hAnsi="Calibri" w:cs="Calibri"/>
          <w:color w:val="FF0000"/>
        </w:rPr>
        <w:t xml:space="preserve">Not outside the parts class/training </w:t>
      </w:r>
    </w:p>
    <w:p w14:paraId="2D515A84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250A4FAC" w14:textId="38244E8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9C7521">
        <w:rPr>
          <w:rFonts w:ascii="Calibri" w:hAnsi="Calibri" w:cs="Calibri"/>
        </w:rPr>
        <w:t xml:space="preserve"> </w:t>
      </w:r>
      <w:r w:rsidR="009C7521">
        <w:rPr>
          <w:rFonts w:ascii="Calibri" w:hAnsi="Calibri" w:cs="Calibri"/>
          <w:color w:val="FF0000"/>
        </w:rPr>
        <w:t xml:space="preserve"> (2-4% counter 15-17% wholesale). 80% inside vs 20% outside</w:t>
      </w:r>
    </w:p>
    <w:p w14:paraId="179F4B89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7FC33B69" w14:textId="38710971" w:rsidR="00307242" w:rsidRDefault="00824ADC" w:rsidP="00C02410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097A29">
        <w:rPr>
          <w:rFonts w:ascii="Calibri" w:hAnsi="Calibri" w:cs="Calibri"/>
        </w:rPr>
        <w:t>What</w:t>
      </w:r>
      <w:r w:rsidR="00667CC6" w:rsidRPr="00097A29">
        <w:rPr>
          <w:rFonts w:ascii="Calibri" w:hAnsi="Calibri" w:cs="Calibri"/>
        </w:rPr>
        <w:t xml:space="preserve"> policies, controls, and security </w:t>
      </w:r>
      <w:r w:rsidRPr="00097A29">
        <w:rPr>
          <w:rFonts w:ascii="Calibri" w:hAnsi="Calibri" w:cs="Calibri"/>
        </w:rPr>
        <w:t xml:space="preserve">are in place </w:t>
      </w:r>
      <w:r w:rsidR="00667CC6" w:rsidRPr="00097A29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9C7521" w:rsidRPr="00097A29">
        <w:rPr>
          <w:rFonts w:ascii="Calibri" w:hAnsi="Calibri" w:cs="Calibri"/>
        </w:rPr>
        <w:t xml:space="preserve"> </w:t>
      </w:r>
      <w:r w:rsidR="009C7521" w:rsidRPr="00097A29">
        <w:rPr>
          <w:rFonts w:ascii="Calibri" w:hAnsi="Calibri" w:cs="Calibri"/>
          <w:color w:val="FF0000"/>
        </w:rPr>
        <w:t>Counter</w:t>
      </w:r>
      <w:r w:rsidR="00097A29" w:rsidRPr="00097A29">
        <w:rPr>
          <w:rFonts w:ascii="Calibri" w:hAnsi="Calibri" w:cs="Calibri"/>
          <w:color w:val="FF0000"/>
        </w:rPr>
        <w:t xml:space="preserve"> </w:t>
      </w:r>
      <w:r w:rsidR="00267768" w:rsidRPr="00097A29">
        <w:rPr>
          <w:rFonts w:ascii="Calibri" w:hAnsi="Calibri" w:cs="Calibri"/>
          <w:color w:val="FF0000"/>
        </w:rPr>
        <w:t>personn</w:t>
      </w:r>
      <w:r w:rsidR="00267768">
        <w:rPr>
          <w:rFonts w:ascii="Calibri" w:hAnsi="Calibri" w:cs="Calibri"/>
          <w:color w:val="FF0000"/>
        </w:rPr>
        <w:t>el</w:t>
      </w:r>
      <w:r w:rsidR="00267768" w:rsidRPr="00097A29">
        <w:rPr>
          <w:rFonts w:ascii="Calibri" w:hAnsi="Calibri" w:cs="Calibri"/>
          <w:color w:val="FF0000"/>
        </w:rPr>
        <w:t xml:space="preserve"> are</w:t>
      </w:r>
      <w:r w:rsidR="00097A29" w:rsidRPr="00097A29">
        <w:rPr>
          <w:rFonts w:ascii="Calibri" w:hAnsi="Calibri" w:cs="Calibri"/>
          <w:color w:val="FF0000"/>
        </w:rPr>
        <w:t xml:space="preserve"> on a</w:t>
      </w:r>
      <w:r w:rsidR="009C7521" w:rsidRPr="00097A29">
        <w:rPr>
          <w:rFonts w:ascii="Calibri" w:hAnsi="Calibri" w:cs="Calibri"/>
          <w:color w:val="FF0000"/>
        </w:rPr>
        <w:t xml:space="preserve"> commission pay </w:t>
      </w:r>
      <w:r w:rsidR="00153FE9" w:rsidRPr="00097A29">
        <w:rPr>
          <w:rFonts w:ascii="Calibri" w:hAnsi="Calibri" w:cs="Calibri"/>
          <w:color w:val="FF0000"/>
        </w:rPr>
        <w:t>plan</w:t>
      </w:r>
      <w:r w:rsidR="00153FE9">
        <w:rPr>
          <w:rFonts w:ascii="Calibri" w:hAnsi="Calibri" w:cs="Calibri"/>
          <w:color w:val="FF0000"/>
        </w:rPr>
        <w:t xml:space="preserve"> (</w:t>
      </w:r>
      <w:r w:rsidR="00267768">
        <w:rPr>
          <w:rFonts w:ascii="Calibri" w:hAnsi="Calibri" w:cs="Calibri"/>
          <w:color w:val="FF0000"/>
        </w:rPr>
        <w:t xml:space="preserve">Gross not </w:t>
      </w:r>
      <w:proofErr w:type="gramStart"/>
      <w:r w:rsidR="00267768">
        <w:rPr>
          <w:rFonts w:ascii="Calibri" w:hAnsi="Calibri" w:cs="Calibri"/>
          <w:color w:val="FF0000"/>
        </w:rPr>
        <w:t>Sales)</w:t>
      </w:r>
      <w:r w:rsidR="00097A29" w:rsidRPr="00097A29">
        <w:rPr>
          <w:rFonts w:ascii="Calibri" w:hAnsi="Calibri" w:cs="Calibri"/>
          <w:color w:val="FF0000"/>
        </w:rPr>
        <w:t>Parts</w:t>
      </w:r>
      <w:proofErr w:type="gramEnd"/>
      <w:r w:rsidR="00097A29" w:rsidRPr="00097A29">
        <w:rPr>
          <w:rFonts w:ascii="Calibri" w:hAnsi="Calibri" w:cs="Calibri"/>
          <w:color w:val="FF0000"/>
        </w:rPr>
        <w:t xml:space="preserve"> director runs a </w:t>
      </w:r>
      <w:r w:rsidR="009C7521" w:rsidRPr="00097A29">
        <w:rPr>
          <w:rFonts w:ascii="Calibri" w:hAnsi="Calibri" w:cs="Calibri"/>
          <w:color w:val="FF0000"/>
        </w:rPr>
        <w:t>weekly exception report</w:t>
      </w:r>
      <w:r w:rsidR="00097A29" w:rsidRPr="00097A29">
        <w:rPr>
          <w:rFonts w:ascii="Calibri" w:hAnsi="Calibri" w:cs="Calibri"/>
          <w:color w:val="FF0000"/>
        </w:rPr>
        <w:t xml:space="preserve"> to monitor discounts.  I</w:t>
      </w:r>
      <w:r w:rsidR="009C7521" w:rsidRPr="00097A29">
        <w:rPr>
          <w:rFonts w:ascii="Calibri" w:hAnsi="Calibri" w:cs="Calibri"/>
          <w:color w:val="FF0000"/>
        </w:rPr>
        <w:t xml:space="preserve">nside sales maintain matrix pricing, </w:t>
      </w:r>
      <w:r w:rsidR="00097A29" w:rsidRPr="00097A29">
        <w:rPr>
          <w:rFonts w:ascii="Calibri" w:hAnsi="Calibri" w:cs="Calibri"/>
          <w:color w:val="FF0000"/>
        </w:rPr>
        <w:t xml:space="preserve">but counter </w:t>
      </w:r>
      <w:r w:rsidR="00267768">
        <w:rPr>
          <w:rFonts w:ascii="Calibri" w:hAnsi="Calibri" w:cs="Calibri"/>
          <w:color w:val="FF0000"/>
        </w:rPr>
        <w:t xml:space="preserve">consultants have </w:t>
      </w:r>
      <w:r w:rsidR="00153FE9">
        <w:rPr>
          <w:rFonts w:ascii="Calibri" w:hAnsi="Calibri" w:cs="Calibri"/>
          <w:color w:val="FF0000"/>
        </w:rPr>
        <w:t>authorization</w:t>
      </w:r>
      <w:r w:rsidR="00153FE9" w:rsidRPr="00097A29">
        <w:rPr>
          <w:rFonts w:ascii="Calibri" w:hAnsi="Calibri" w:cs="Calibri"/>
          <w:color w:val="FF0000"/>
        </w:rPr>
        <w:t xml:space="preserve"> to</w:t>
      </w:r>
      <w:r w:rsidR="00097A29" w:rsidRPr="00097A29">
        <w:rPr>
          <w:rFonts w:ascii="Calibri" w:hAnsi="Calibri" w:cs="Calibri"/>
          <w:color w:val="FF0000"/>
        </w:rPr>
        <w:t xml:space="preserve"> discount </w:t>
      </w:r>
      <w:r w:rsidR="009C7521" w:rsidRPr="00097A29">
        <w:rPr>
          <w:rFonts w:ascii="Calibri" w:hAnsi="Calibri" w:cs="Calibri"/>
          <w:color w:val="FF0000"/>
        </w:rPr>
        <w:t xml:space="preserve">outside sales </w:t>
      </w:r>
      <w:r w:rsidR="00097A29">
        <w:rPr>
          <w:rFonts w:ascii="Calibri" w:hAnsi="Calibri" w:cs="Calibri"/>
          <w:color w:val="FF0000"/>
        </w:rPr>
        <w:t xml:space="preserve">for price matching. </w:t>
      </w:r>
      <w:r w:rsidR="00267768">
        <w:rPr>
          <w:rFonts w:ascii="Calibri" w:hAnsi="Calibri" w:cs="Calibri"/>
          <w:color w:val="FF0000"/>
        </w:rPr>
        <w:t xml:space="preserve"> </w:t>
      </w:r>
    </w:p>
    <w:p w14:paraId="1E43E446" w14:textId="77777777" w:rsidR="00097A29" w:rsidRDefault="00097A29" w:rsidP="00097A29">
      <w:pPr>
        <w:pStyle w:val="ListParagraph"/>
        <w:rPr>
          <w:rFonts w:ascii="Calibri" w:hAnsi="Calibri" w:cs="Calibri"/>
          <w:color w:val="FF0000"/>
        </w:rPr>
      </w:pPr>
    </w:p>
    <w:p w14:paraId="7B73A312" w14:textId="77777777" w:rsidR="00097A29" w:rsidRPr="009C7521" w:rsidRDefault="00097A29" w:rsidP="00097A29">
      <w:pPr>
        <w:ind w:left="360"/>
        <w:contextualSpacing/>
        <w:rPr>
          <w:rFonts w:ascii="Calibri" w:hAnsi="Calibri" w:cs="Calibri"/>
          <w:color w:val="FF0000"/>
        </w:rPr>
      </w:pPr>
    </w:p>
    <w:p w14:paraId="7FCB1F21" w14:textId="6383F8E8" w:rsidR="00667CC6" w:rsidRPr="002E689C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9C7521">
        <w:rPr>
          <w:rFonts w:ascii="Calibri" w:hAnsi="Calibri" w:cs="Calibri"/>
        </w:rPr>
        <w:t xml:space="preserve"> </w:t>
      </w:r>
      <w:r w:rsidR="009C7521" w:rsidRPr="002E689C">
        <w:rPr>
          <w:rFonts w:ascii="Calibri" w:hAnsi="Calibri" w:cs="Calibri"/>
          <w:color w:val="FF0000"/>
        </w:rPr>
        <w:t xml:space="preserve">Only the part department </w:t>
      </w:r>
      <w:r w:rsidR="00153FE9" w:rsidRPr="002E689C">
        <w:rPr>
          <w:rFonts w:ascii="Calibri" w:hAnsi="Calibri" w:cs="Calibri"/>
          <w:color w:val="FF0000"/>
        </w:rPr>
        <w:t>staff</w:t>
      </w:r>
      <w:r w:rsidR="00153FE9">
        <w:rPr>
          <w:rFonts w:ascii="Calibri" w:hAnsi="Calibri" w:cs="Calibri"/>
          <w:color w:val="FF0000"/>
        </w:rPr>
        <w:t xml:space="preserve"> (</w:t>
      </w:r>
      <w:r w:rsidR="009C7521" w:rsidRPr="002E689C">
        <w:rPr>
          <w:rFonts w:ascii="Calibri" w:hAnsi="Calibri" w:cs="Calibri"/>
          <w:color w:val="FF0000"/>
        </w:rPr>
        <w:t xml:space="preserve">Director, Manager, </w:t>
      </w:r>
      <w:r w:rsidR="002E689C" w:rsidRPr="002E689C">
        <w:rPr>
          <w:rFonts w:ascii="Calibri" w:hAnsi="Calibri" w:cs="Calibri"/>
          <w:color w:val="FF0000"/>
        </w:rPr>
        <w:t>Parts consultant</w:t>
      </w:r>
      <w:r w:rsidR="008D0F4F">
        <w:rPr>
          <w:rFonts w:ascii="Calibri" w:hAnsi="Calibri" w:cs="Calibri"/>
          <w:color w:val="FF0000"/>
        </w:rPr>
        <w:t>s</w:t>
      </w:r>
      <w:r w:rsidR="00267768">
        <w:rPr>
          <w:rFonts w:ascii="Calibri" w:hAnsi="Calibri" w:cs="Calibri"/>
          <w:color w:val="FF0000"/>
        </w:rPr>
        <w:t>)</w:t>
      </w:r>
    </w:p>
    <w:p w14:paraId="2E763C16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08EBDEA7" w14:textId="78167BC4" w:rsidR="0026208D" w:rsidRPr="002E689C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</w:t>
      </w:r>
      <w:r w:rsidR="00824ADC" w:rsidRPr="00267768">
        <w:rPr>
          <w:rFonts w:ascii="Calibri" w:hAnsi="Calibri" w:cs="Calibri"/>
          <w:color w:val="000000" w:themeColor="text1"/>
        </w:rPr>
        <w:t>t?</w:t>
      </w:r>
      <w:r w:rsidR="002E689C" w:rsidRPr="00267768">
        <w:rPr>
          <w:rFonts w:ascii="Calibri" w:hAnsi="Calibri" w:cs="Calibri"/>
          <w:color w:val="000000" w:themeColor="text1"/>
        </w:rPr>
        <w:t xml:space="preserve">  </w:t>
      </w:r>
      <w:r w:rsidR="002E689C" w:rsidRPr="002E689C">
        <w:rPr>
          <w:rFonts w:ascii="Calibri" w:hAnsi="Calibri" w:cs="Calibri"/>
          <w:color w:val="FF0000"/>
        </w:rPr>
        <w:t xml:space="preserve">Executive team determines pricing for internal </w:t>
      </w:r>
    </w:p>
    <w:p w14:paraId="5BC96B28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5920CA1A" w14:textId="1F2CFCA1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2E689C">
        <w:rPr>
          <w:rFonts w:ascii="Calibri" w:hAnsi="Calibri" w:cs="Calibri"/>
        </w:rPr>
        <w:t xml:space="preserve"> </w:t>
      </w:r>
      <w:r w:rsidR="00FA5557">
        <w:rPr>
          <w:rFonts w:ascii="Calibri" w:hAnsi="Calibri" w:cs="Calibri"/>
        </w:rPr>
        <w:t xml:space="preserve"> </w:t>
      </w:r>
      <w:r w:rsidR="00FA5557" w:rsidRPr="00FA5557">
        <w:rPr>
          <w:rFonts w:ascii="Calibri" w:hAnsi="Calibri" w:cs="Calibri"/>
          <w:color w:val="FF0000"/>
        </w:rPr>
        <w:t>Yes</w:t>
      </w:r>
      <w:r w:rsidR="00FA5557">
        <w:rPr>
          <w:rFonts w:ascii="Calibri" w:hAnsi="Calibri" w:cs="Calibri"/>
          <w:color w:val="FF0000"/>
        </w:rPr>
        <w:t xml:space="preserve">, 212.42% of dealer net. Maybe the best in the Nation?   Was 140% before Maryland law change </w:t>
      </w:r>
    </w:p>
    <w:p w14:paraId="59F628DA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538A1221" w14:textId="31636759" w:rsidR="00857621" w:rsidRPr="00FA5557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FA5557">
        <w:rPr>
          <w:rFonts w:ascii="Calibri" w:hAnsi="Calibri" w:cs="Calibri"/>
        </w:rPr>
        <w:t xml:space="preserve">  </w:t>
      </w:r>
      <w:r w:rsidR="00FA5557" w:rsidRPr="00FA5557">
        <w:rPr>
          <w:rFonts w:ascii="Calibri" w:hAnsi="Calibri" w:cs="Calibri"/>
          <w:color w:val="FF0000"/>
        </w:rPr>
        <w:t>Yes, bi-weekly meeting with the executive team reviewing all WIP</w:t>
      </w:r>
      <w:r w:rsidR="008D0F4F">
        <w:rPr>
          <w:rFonts w:ascii="Calibri" w:hAnsi="Calibri" w:cs="Calibri"/>
          <w:color w:val="FF0000"/>
        </w:rPr>
        <w:t xml:space="preserve"> </w:t>
      </w:r>
      <w:r w:rsidR="000D3D1A">
        <w:rPr>
          <w:rFonts w:ascii="Calibri" w:hAnsi="Calibri" w:cs="Calibri"/>
          <w:color w:val="FF0000"/>
        </w:rPr>
        <w:t xml:space="preserve">and receivables </w:t>
      </w:r>
    </w:p>
    <w:p w14:paraId="72E65B25" w14:textId="77777777" w:rsidR="00857621" w:rsidRPr="00340636" w:rsidRDefault="00857621" w:rsidP="00524407">
      <w:pPr>
        <w:rPr>
          <w:rFonts w:ascii="Calibri" w:hAnsi="Calibri" w:cs="Calibri"/>
        </w:rPr>
      </w:pPr>
    </w:p>
    <w:p w14:paraId="0A438E82" w14:textId="4D8097F3" w:rsidR="00857621" w:rsidRPr="00FA5557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FA5557">
        <w:rPr>
          <w:rFonts w:ascii="Calibri" w:hAnsi="Calibri" w:cs="Calibri"/>
        </w:rPr>
        <w:t xml:space="preserve"> </w:t>
      </w:r>
      <w:r w:rsidR="00FA5557" w:rsidRPr="00FA5557">
        <w:rPr>
          <w:rFonts w:ascii="Calibri" w:hAnsi="Calibri" w:cs="Calibri"/>
          <w:color w:val="FF0000"/>
        </w:rPr>
        <w:t>Yes, Parts Manager</w:t>
      </w:r>
      <w:r w:rsidR="00267768">
        <w:rPr>
          <w:rFonts w:ascii="Calibri" w:hAnsi="Calibri" w:cs="Calibri"/>
          <w:color w:val="FF0000"/>
        </w:rPr>
        <w:t xml:space="preserve"> and Director are </w:t>
      </w:r>
      <w:r w:rsidR="00267768" w:rsidRPr="00FA5557">
        <w:rPr>
          <w:rFonts w:ascii="Calibri" w:hAnsi="Calibri" w:cs="Calibri"/>
          <w:color w:val="FF0000"/>
        </w:rPr>
        <w:t>paid</w:t>
      </w:r>
      <w:r w:rsidR="00FA5557" w:rsidRPr="00FA5557">
        <w:rPr>
          <w:rFonts w:ascii="Calibri" w:hAnsi="Calibri" w:cs="Calibri"/>
          <w:color w:val="FF0000"/>
        </w:rPr>
        <w:t xml:space="preserve"> on the statement. </w:t>
      </w:r>
      <w:r w:rsidR="00267768">
        <w:rPr>
          <w:rFonts w:ascii="Calibri" w:hAnsi="Calibri" w:cs="Calibri"/>
          <w:color w:val="FF0000"/>
        </w:rPr>
        <w:t xml:space="preserve"> </w:t>
      </w:r>
    </w:p>
    <w:p w14:paraId="5CBED2A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FA3A703" w14:textId="6D8032CB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proofErr w:type="gramStart"/>
      <w:r w:rsidRPr="00340636">
        <w:rPr>
          <w:rFonts w:ascii="Calibri" w:hAnsi="Calibri" w:cs="Calibri"/>
        </w:rPr>
        <w:t>department</w:t>
      </w:r>
      <w:proofErr w:type="gramEnd"/>
      <w:r w:rsidRPr="00340636">
        <w:rPr>
          <w:rFonts w:ascii="Calibri" w:hAnsi="Calibri" w:cs="Calibri"/>
        </w:rPr>
        <w:t xml:space="preserve">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FA5557">
        <w:rPr>
          <w:rFonts w:ascii="Calibri" w:hAnsi="Calibri" w:cs="Calibri"/>
        </w:rPr>
        <w:t xml:space="preserve"> </w:t>
      </w:r>
      <w:r w:rsidR="00754020">
        <w:rPr>
          <w:rFonts w:ascii="Calibri" w:hAnsi="Calibri" w:cs="Calibri"/>
        </w:rPr>
        <w:t xml:space="preserve"> </w:t>
      </w:r>
      <w:r w:rsidR="00754020">
        <w:rPr>
          <w:rFonts w:ascii="Calibri" w:hAnsi="Calibri" w:cs="Calibri"/>
          <w:color w:val="FF0000"/>
        </w:rPr>
        <w:t>Feedback from the advisor result in review parts</w:t>
      </w:r>
      <w:r w:rsidR="00754BE3">
        <w:rPr>
          <w:rFonts w:ascii="Calibri" w:hAnsi="Calibri" w:cs="Calibri"/>
          <w:color w:val="FF0000"/>
        </w:rPr>
        <w:t xml:space="preserve"> matrix</w:t>
      </w:r>
      <w:r w:rsidR="00754020">
        <w:rPr>
          <w:rFonts w:ascii="Calibri" w:hAnsi="Calibri" w:cs="Calibri"/>
          <w:color w:val="FF0000"/>
        </w:rPr>
        <w:t xml:space="preserve"> pricing, lost sale review monthly to determine any trends in pricing, and parts consultant’s feedback</w:t>
      </w:r>
      <w:r w:rsidR="00754BE3">
        <w:rPr>
          <w:rFonts w:ascii="Calibri" w:hAnsi="Calibri" w:cs="Calibri"/>
          <w:color w:val="FF0000"/>
        </w:rPr>
        <w:t xml:space="preserve"> for outside sales. Pricing is constantly monitored </w:t>
      </w:r>
    </w:p>
    <w:p w14:paraId="644AD1DD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561F8D5" w14:textId="25254472" w:rsidR="00874C10" w:rsidRPr="0075402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754020">
        <w:rPr>
          <w:rFonts w:ascii="Calibri" w:hAnsi="Calibri" w:cs="Calibri"/>
        </w:rPr>
        <w:t xml:space="preserve">  </w:t>
      </w:r>
      <w:r w:rsidR="00754020" w:rsidRPr="00754020">
        <w:rPr>
          <w:rFonts w:ascii="Calibri" w:hAnsi="Calibri" w:cs="Calibri"/>
          <w:color w:val="FF0000"/>
        </w:rPr>
        <w:t xml:space="preserve">Coupons are </w:t>
      </w:r>
      <w:r w:rsidR="00754BE3">
        <w:rPr>
          <w:rFonts w:ascii="Calibri" w:hAnsi="Calibri" w:cs="Calibri"/>
          <w:color w:val="FF0000"/>
        </w:rPr>
        <w:t xml:space="preserve">completed </w:t>
      </w:r>
      <w:r w:rsidR="00754020" w:rsidRPr="00754020">
        <w:rPr>
          <w:rFonts w:ascii="Calibri" w:hAnsi="Calibri" w:cs="Calibri"/>
          <w:color w:val="FF0000"/>
        </w:rPr>
        <w:t xml:space="preserve">monthly by the parts </w:t>
      </w:r>
      <w:r w:rsidR="00754BE3">
        <w:rPr>
          <w:rFonts w:ascii="Calibri" w:hAnsi="Calibri" w:cs="Calibri"/>
          <w:color w:val="FF0000"/>
        </w:rPr>
        <w:t>director</w:t>
      </w:r>
      <w:r w:rsidR="005B21D5">
        <w:rPr>
          <w:rFonts w:ascii="Calibri" w:hAnsi="Calibri" w:cs="Calibri"/>
          <w:color w:val="FF0000"/>
        </w:rPr>
        <w:t xml:space="preserve"> and the m</w:t>
      </w:r>
      <w:r w:rsidR="00754020" w:rsidRPr="00754020">
        <w:rPr>
          <w:rFonts w:ascii="Calibri" w:hAnsi="Calibri" w:cs="Calibri"/>
          <w:color w:val="FF0000"/>
        </w:rPr>
        <w:t xml:space="preserve">arketing manager audits the </w:t>
      </w:r>
      <w:r w:rsidR="00754BE3">
        <w:rPr>
          <w:rFonts w:ascii="Calibri" w:hAnsi="Calibri" w:cs="Calibri"/>
          <w:color w:val="FF0000"/>
        </w:rPr>
        <w:t xml:space="preserve">website </w:t>
      </w:r>
      <w:r w:rsidR="00754020" w:rsidRPr="00754020">
        <w:rPr>
          <w:rFonts w:ascii="Calibri" w:hAnsi="Calibri" w:cs="Calibri"/>
          <w:color w:val="FF0000"/>
        </w:rPr>
        <w:t xml:space="preserve">site monthly </w:t>
      </w:r>
    </w:p>
    <w:p w14:paraId="3A93CC49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5310DC3E" w14:textId="44D7D129" w:rsidR="004105E0" w:rsidRPr="0075402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754020">
        <w:rPr>
          <w:rFonts w:ascii="Calibri" w:hAnsi="Calibri" w:cs="Calibri"/>
        </w:rPr>
        <w:t xml:space="preserve">  </w:t>
      </w:r>
      <w:r w:rsidR="00754020" w:rsidRPr="00754020">
        <w:rPr>
          <w:rFonts w:ascii="Calibri" w:hAnsi="Calibri" w:cs="Calibri"/>
          <w:color w:val="FF0000"/>
        </w:rPr>
        <w:t xml:space="preserve">We have two online store to sell at retail </w:t>
      </w:r>
      <w:r w:rsidR="00754BE3">
        <w:rPr>
          <w:rFonts w:ascii="Calibri" w:hAnsi="Calibri" w:cs="Calibri"/>
          <w:color w:val="FF0000"/>
        </w:rPr>
        <w:t xml:space="preserve">or </w:t>
      </w:r>
      <w:r w:rsidR="00754020" w:rsidRPr="00754020">
        <w:rPr>
          <w:rFonts w:ascii="Calibri" w:hAnsi="Calibri" w:cs="Calibri"/>
          <w:color w:val="FF0000"/>
        </w:rPr>
        <w:t>wholesale. Our website and Acurafactoryparts.com. Plus</w:t>
      </w:r>
      <w:r w:rsidR="00754BE3">
        <w:rPr>
          <w:rFonts w:ascii="Calibri" w:hAnsi="Calibri" w:cs="Calibri"/>
          <w:color w:val="FF0000"/>
        </w:rPr>
        <w:t xml:space="preserve">, </w:t>
      </w:r>
      <w:r w:rsidR="00754020" w:rsidRPr="00754020">
        <w:rPr>
          <w:rFonts w:ascii="Calibri" w:hAnsi="Calibri" w:cs="Calibri"/>
          <w:color w:val="FF0000"/>
        </w:rPr>
        <w:t xml:space="preserve">on we are on amazon and </w:t>
      </w:r>
      <w:proofErr w:type="spellStart"/>
      <w:r w:rsidR="00754020" w:rsidRPr="00754020">
        <w:rPr>
          <w:rFonts w:ascii="Calibri" w:hAnsi="Calibri" w:cs="Calibri"/>
          <w:color w:val="FF0000"/>
        </w:rPr>
        <w:t>ebay</w:t>
      </w:r>
      <w:proofErr w:type="spellEnd"/>
      <w:r w:rsidR="00754020" w:rsidRPr="00754020">
        <w:rPr>
          <w:rFonts w:ascii="Calibri" w:hAnsi="Calibri" w:cs="Calibri"/>
          <w:color w:val="FF0000"/>
        </w:rPr>
        <w:t>. All the leads are sent to revolution parts portal.  The parts director reviews the response times and sales daily. Parts Manager and a</w:t>
      </w:r>
      <w:r w:rsidR="00754BE3">
        <w:rPr>
          <w:rFonts w:ascii="Calibri" w:hAnsi="Calibri" w:cs="Calibri"/>
          <w:color w:val="FF0000"/>
        </w:rPr>
        <w:t>n</w:t>
      </w:r>
      <w:r w:rsidR="00754020" w:rsidRPr="00754020">
        <w:rPr>
          <w:rFonts w:ascii="Calibri" w:hAnsi="Calibri" w:cs="Calibri"/>
          <w:color w:val="FF0000"/>
        </w:rPr>
        <w:t xml:space="preserve"> assigned parts consultant handle the leads</w:t>
      </w:r>
      <w:r w:rsidR="00754BE3">
        <w:rPr>
          <w:rFonts w:ascii="Calibri" w:hAnsi="Calibri" w:cs="Calibri"/>
          <w:color w:val="FF0000"/>
        </w:rPr>
        <w:t xml:space="preserve">. </w:t>
      </w:r>
    </w:p>
    <w:p w14:paraId="48DE1A8D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0BAD7FDF" w14:textId="7FB2BBB8" w:rsidR="004105E0" w:rsidRPr="002B0BC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754020">
        <w:rPr>
          <w:rFonts w:ascii="Calibri" w:hAnsi="Calibri" w:cs="Calibri"/>
        </w:rPr>
        <w:t xml:space="preserve"> </w:t>
      </w:r>
      <w:proofErr w:type="spellStart"/>
      <w:r w:rsidR="00754020" w:rsidRPr="002B0BC3">
        <w:rPr>
          <w:rFonts w:ascii="Calibri" w:hAnsi="Calibri" w:cs="Calibri"/>
          <w:color w:val="FF0000"/>
        </w:rPr>
        <w:t>Train</w:t>
      </w:r>
      <w:r w:rsidR="00754BE3">
        <w:rPr>
          <w:rFonts w:ascii="Calibri" w:hAnsi="Calibri" w:cs="Calibri"/>
          <w:color w:val="FF0000"/>
        </w:rPr>
        <w:t>ing</w:t>
      </w:r>
      <w:r w:rsidR="00754020" w:rsidRPr="002B0BC3">
        <w:rPr>
          <w:rFonts w:ascii="Calibri" w:hAnsi="Calibri" w:cs="Calibri"/>
          <w:color w:val="FF0000"/>
        </w:rPr>
        <w:t>g</w:t>
      </w:r>
      <w:proofErr w:type="spellEnd"/>
      <w:r w:rsidR="00754020" w:rsidRPr="002B0BC3">
        <w:rPr>
          <w:rFonts w:ascii="Calibri" w:hAnsi="Calibri" w:cs="Calibri"/>
          <w:color w:val="FF0000"/>
        </w:rPr>
        <w:t xml:space="preserve"> </w:t>
      </w:r>
      <w:r w:rsidR="00754BE3" w:rsidRPr="002B0BC3">
        <w:rPr>
          <w:rFonts w:ascii="Calibri" w:hAnsi="Calibri" w:cs="Calibri"/>
          <w:color w:val="FF0000"/>
        </w:rPr>
        <w:t>through</w:t>
      </w:r>
      <w:r w:rsidR="00754020" w:rsidRPr="002B0BC3">
        <w:rPr>
          <w:rFonts w:ascii="Calibri" w:hAnsi="Calibri" w:cs="Calibri"/>
          <w:color w:val="FF0000"/>
        </w:rPr>
        <w:t xml:space="preserve"> Acura for parts </w:t>
      </w:r>
      <w:r w:rsidR="00754BE3" w:rsidRPr="002B0BC3">
        <w:rPr>
          <w:rFonts w:ascii="Calibri" w:hAnsi="Calibri" w:cs="Calibri"/>
          <w:color w:val="FF0000"/>
        </w:rPr>
        <w:t>knowledge</w:t>
      </w:r>
      <w:r w:rsidR="002B0BC3" w:rsidRPr="002B0BC3">
        <w:rPr>
          <w:rFonts w:ascii="Calibri" w:hAnsi="Calibri" w:cs="Calibri"/>
          <w:color w:val="FF0000"/>
        </w:rPr>
        <w:t xml:space="preserve"> and related profit.  KPA </w:t>
      </w:r>
      <w:proofErr w:type="spellStart"/>
      <w:r w:rsidR="002B0BC3" w:rsidRPr="002B0BC3">
        <w:rPr>
          <w:rFonts w:ascii="Calibri" w:hAnsi="Calibri" w:cs="Calibri"/>
          <w:color w:val="FF0000"/>
        </w:rPr>
        <w:t>envi</w:t>
      </w:r>
      <w:r w:rsidR="00754BE3">
        <w:rPr>
          <w:rFonts w:ascii="Calibri" w:hAnsi="Calibri" w:cs="Calibri"/>
          <w:color w:val="FF0000"/>
        </w:rPr>
        <w:t>rnmetal</w:t>
      </w:r>
      <w:proofErr w:type="spellEnd"/>
      <w:r w:rsidR="002B0BC3" w:rsidRPr="002B0BC3">
        <w:rPr>
          <w:rFonts w:ascii="Calibri" w:hAnsi="Calibri" w:cs="Calibri"/>
          <w:color w:val="FF0000"/>
        </w:rPr>
        <w:t xml:space="preserve"> training</w:t>
      </w:r>
    </w:p>
    <w:p w14:paraId="1A0F5007" w14:textId="77777777" w:rsidR="00874C10" w:rsidRPr="00340636" w:rsidRDefault="00874C10" w:rsidP="00524407">
      <w:pPr>
        <w:rPr>
          <w:rFonts w:ascii="Calibri" w:hAnsi="Calibri" w:cs="Calibri"/>
        </w:rPr>
      </w:pPr>
    </w:p>
    <w:p w14:paraId="587DD0FE" w14:textId="3FA2CF3D" w:rsidR="00874C10" w:rsidRPr="002B0BC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2B0BC3">
        <w:rPr>
          <w:rFonts w:ascii="Calibri" w:hAnsi="Calibri" w:cs="Calibri"/>
        </w:rPr>
        <w:t xml:space="preserve">  </w:t>
      </w:r>
      <w:r w:rsidR="002B0BC3" w:rsidRPr="002B0BC3">
        <w:rPr>
          <w:rFonts w:ascii="Calibri" w:hAnsi="Calibri" w:cs="Calibri"/>
          <w:color w:val="FF0000"/>
        </w:rPr>
        <w:t xml:space="preserve">We do 100% on new and CPO </w:t>
      </w:r>
      <w:r w:rsidR="00754BE3">
        <w:rPr>
          <w:rFonts w:ascii="Calibri" w:hAnsi="Calibri" w:cs="Calibri"/>
          <w:color w:val="FF0000"/>
        </w:rPr>
        <w:t xml:space="preserve">units; </w:t>
      </w:r>
      <w:r w:rsidR="00754BE3" w:rsidRPr="002B0BC3">
        <w:rPr>
          <w:rFonts w:ascii="Calibri" w:hAnsi="Calibri" w:cs="Calibri"/>
          <w:color w:val="FF0000"/>
        </w:rPr>
        <w:t xml:space="preserve">Not for off-makes. </w:t>
      </w:r>
      <w:r w:rsidR="00754BE3">
        <w:rPr>
          <w:rFonts w:ascii="Calibri" w:hAnsi="Calibri" w:cs="Calibri"/>
          <w:color w:val="FF0000"/>
        </w:rPr>
        <w:t xml:space="preserve"> </w:t>
      </w:r>
      <w:proofErr w:type="spellStart"/>
      <w:r w:rsidR="00754BE3">
        <w:rPr>
          <w:rFonts w:ascii="Calibri" w:hAnsi="Calibri" w:cs="Calibri"/>
          <w:color w:val="FF0000"/>
        </w:rPr>
        <w:t>Salesperosn</w:t>
      </w:r>
      <w:proofErr w:type="spellEnd"/>
      <w:r w:rsidR="00754BE3">
        <w:rPr>
          <w:rFonts w:ascii="Calibri" w:hAnsi="Calibri" w:cs="Calibri"/>
          <w:color w:val="FF0000"/>
        </w:rPr>
        <w:t xml:space="preserve"> present an accessory sell </w:t>
      </w:r>
      <w:r w:rsidR="00754BE3" w:rsidRPr="002B0BC3">
        <w:rPr>
          <w:rFonts w:ascii="Calibri" w:hAnsi="Calibri" w:cs="Calibri"/>
          <w:color w:val="FF0000"/>
        </w:rPr>
        <w:t>sheet</w:t>
      </w:r>
      <w:r w:rsidR="00754BE3">
        <w:rPr>
          <w:rFonts w:ascii="Calibri" w:hAnsi="Calibri" w:cs="Calibri"/>
          <w:color w:val="FF0000"/>
        </w:rPr>
        <w:t xml:space="preserve"> once price is agreed.  </w:t>
      </w:r>
      <w:r w:rsidR="002B0BC3" w:rsidRPr="002B0BC3">
        <w:rPr>
          <w:rFonts w:ascii="Calibri" w:hAnsi="Calibri" w:cs="Calibri"/>
          <w:color w:val="FF0000"/>
        </w:rPr>
        <w:t xml:space="preserve">Looking at different </w:t>
      </w:r>
      <w:r w:rsidR="00754BE3">
        <w:rPr>
          <w:rFonts w:ascii="Calibri" w:hAnsi="Calibri" w:cs="Calibri"/>
          <w:color w:val="FF0000"/>
        </w:rPr>
        <w:t xml:space="preserve">digital </w:t>
      </w:r>
      <w:r w:rsidR="002B0BC3" w:rsidRPr="002B0BC3">
        <w:rPr>
          <w:rFonts w:ascii="Calibri" w:hAnsi="Calibri" w:cs="Calibri"/>
          <w:color w:val="FF0000"/>
        </w:rPr>
        <w:t>options currently</w:t>
      </w:r>
      <w:r w:rsidR="00754BE3">
        <w:rPr>
          <w:rFonts w:ascii="Calibri" w:hAnsi="Calibri" w:cs="Calibri"/>
          <w:color w:val="FF0000"/>
        </w:rPr>
        <w:t xml:space="preserve"> to assist with online sales. We also use Acura accessories App to display the different accessories. </w:t>
      </w:r>
      <w:r w:rsidR="002B0BC3" w:rsidRPr="002B0BC3">
        <w:rPr>
          <w:rFonts w:ascii="Calibri" w:hAnsi="Calibri" w:cs="Calibri"/>
          <w:color w:val="FF0000"/>
        </w:rPr>
        <w:t xml:space="preserve">Additional with supply issues we are loaded new car inventory with accessories. </w:t>
      </w:r>
    </w:p>
    <w:p w14:paraId="6DC77FCE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197EF262" w14:textId="3CEAF0BC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2B0BC3">
        <w:rPr>
          <w:rFonts w:ascii="Calibri" w:hAnsi="Calibri" w:cs="Calibri"/>
        </w:rPr>
        <w:t xml:space="preserve"> </w:t>
      </w:r>
      <w:r w:rsidR="002B0BC3" w:rsidRPr="002B0BC3">
        <w:rPr>
          <w:rFonts w:ascii="Calibri" w:hAnsi="Calibri" w:cs="Calibri"/>
          <w:color w:val="FF0000"/>
        </w:rPr>
        <w:t>Adding them to stock units</w:t>
      </w:r>
      <w:r w:rsidR="002B0BC3">
        <w:rPr>
          <w:rFonts w:ascii="Calibri" w:hAnsi="Calibri" w:cs="Calibri"/>
          <w:color w:val="FF0000"/>
        </w:rPr>
        <w:t>, better digital presence</w:t>
      </w:r>
      <w:r w:rsidR="00754BE3">
        <w:rPr>
          <w:rFonts w:ascii="Calibri" w:hAnsi="Calibri" w:cs="Calibri"/>
          <w:color w:val="FF0000"/>
        </w:rPr>
        <w:t>, and create an interactive landing page on our website</w:t>
      </w:r>
    </w:p>
    <w:p w14:paraId="3625467C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4F0DD551" w14:textId="53E8EC67" w:rsidR="00874C10" w:rsidRPr="002B0BC3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2B0BC3">
        <w:rPr>
          <w:rFonts w:ascii="Calibri" w:hAnsi="Calibri" w:cs="Calibri"/>
        </w:rPr>
        <w:t xml:space="preserve"> </w:t>
      </w:r>
      <w:r w:rsidR="002B0BC3" w:rsidRPr="002B0BC3">
        <w:rPr>
          <w:rFonts w:ascii="Calibri" w:hAnsi="Calibri" w:cs="Calibri"/>
          <w:color w:val="FF0000"/>
        </w:rPr>
        <w:t>We don’t have wholesale customer</w:t>
      </w:r>
      <w:r w:rsidR="00754BE3">
        <w:rPr>
          <w:rFonts w:ascii="Calibri" w:hAnsi="Calibri" w:cs="Calibri"/>
          <w:color w:val="FF0000"/>
        </w:rPr>
        <w:t>s</w:t>
      </w:r>
      <w:r w:rsidR="002B0BC3" w:rsidRPr="002B0BC3">
        <w:rPr>
          <w:rFonts w:ascii="Calibri" w:hAnsi="Calibri" w:cs="Calibri"/>
          <w:color w:val="FF0000"/>
        </w:rPr>
        <w:t xml:space="preserve">. We </w:t>
      </w:r>
      <w:r w:rsidR="00754BE3">
        <w:rPr>
          <w:rFonts w:ascii="Calibri" w:hAnsi="Calibri" w:cs="Calibri"/>
          <w:color w:val="FF0000"/>
        </w:rPr>
        <w:t xml:space="preserve">maintain a </w:t>
      </w:r>
      <w:r w:rsidR="00754BE3" w:rsidRPr="002B0BC3">
        <w:rPr>
          <w:rFonts w:ascii="Calibri" w:hAnsi="Calibri" w:cs="Calibri"/>
          <w:color w:val="FF0000"/>
        </w:rPr>
        <w:t>dealer-to-dealer</w:t>
      </w:r>
      <w:r w:rsidR="002B0BC3" w:rsidRPr="002B0BC3">
        <w:rPr>
          <w:rFonts w:ascii="Calibri" w:hAnsi="Calibri" w:cs="Calibri"/>
          <w:color w:val="FF0000"/>
        </w:rPr>
        <w:t xml:space="preserve"> relationship. Wholesale Bodyshop buy directly from the counter at cost plus 25%, cash and carry! </w:t>
      </w:r>
    </w:p>
    <w:p w14:paraId="60BD6F32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E5FCB25" w14:textId="5D591B3D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153FE9" w:rsidRPr="00153FE9">
        <w:rPr>
          <w:rFonts w:ascii="Calibri" w:hAnsi="Calibri" w:cs="Calibri"/>
          <w:color w:val="FF0000"/>
        </w:rPr>
        <w:t>Somewhat</w:t>
      </w:r>
      <w:r w:rsidR="000362DF" w:rsidRPr="00153FE9">
        <w:rPr>
          <w:rFonts w:ascii="Calibri" w:hAnsi="Calibri" w:cs="Calibri"/>
          <w:color w:val="FF0000"/>
        </w:rPr>
        <w:t xml:space="preserve"> </w:t>
      </w:r>
      <w:r w:rsidR="00153FE9" w:rsidRPr="00153FE9">
        <w:rPr>
          <w:rFonts w:ascii="Calibri" w:hAnsi="Calibri" w:cs="Calibri"/>
          <w:color w:val="FF0000"/>
        </w:rPr>
        <w:t xml:space="preserve">We haven’t completed an analysis this year, but we did when we determine the counter personnel. </w:t>
      </w:r>
    </w:p>
    <w:p w14:paraId="1C013F8F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76F000C0" w14:textId="591FAC4E" w:rsidR="00874C10" w:rsidRPr="00AC706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2B0BC3">
        <w:rPr>
          <w:rFonts w:ascii="Calibri" w:hAnsi="Calibri" w:cs="Calibri"/>
        </w:rPr>
        <w:t xml:space="preserve">  </w:t>
      </w:r>
      <w:r w:rsidR="002B0BC3" w:rsidRPr="00AC7066">
        <w:rPr>
          <w:rFonts w:ascii="Calibri" w:hAnsi="Calibri" w:cs="Calibri"/>
          <w:color w:val="FF0000"/>
        </w:rPr>
        <w:t>Parts reconciliation monthly</w:t>
      </w:r>
      <w:r w:rsidR="00AC7066" w:rsidRPr="00AC7066">
        <w:rPr>
          <w:rFonts w:ascii="Calibri" w:hAnsi="Calibri" w:cs="Calibri"/>
          <w:color w:val="FF0000"/>
        </w:rPr>
        <w:t xml:space="preserve">, </w:t>
      </w:r>
      <w:r w:rsidR="00153FE9">
        <w:rPr>
          <w:rFonts w:ascii="Calibri" w:hAnsi="Calibri" w:cs="Calibri"/>
          <w:color w:val="FF0000"/>
        </w:rPr>
        <w:t>weekly</w:t>
      </w:r>
      <w:r w:rsidR="00AC7066" w:rsidRPr="00AC7066">
        <w:rPr>
          <w:rFonts w:ascii="Calibri" w:hAnsi="Calibri" w:cs="Calibri"/>
          <w:color w:val="FF0000"/>
        </w:rPr>
        <w:t xml:space="preserve"> bin counts when times are slow to keep the counter team productive. Audits whenever the </w:t>
      </w:r>
      <w:r w:rsidR="00153FE9">
        <w:rPr>
          <w:rFonts w:ascii="Calibri" w:hAnsi="Calibri" w:cs="Calibri"/>
          <w:color w:val="FF0000"/>
        </w:rPr>
        <w:t>DMS</w:t>
      </w:r>
      <w:r w:rsidR="00AC7066" w:rsidRPr="00AC7066">
        <w:rPr>
          <w:rFonts w:ascii="Calibri" w:hAnsi="Calibri" w:cs="Calibri"/>
          <w:color w:val="FF0000"/>
        </w:rPr>
        <w:t xml:space="preserve"> doesn’t match shelves </w:t>
      </w:r>
    </w:p>
    <w:p w14:paraId="7059C19B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C90FFBD" w14:textId="4D51765C" w:rsidR="00A86F8F" w:rsidRPr="00153FE9" w:rsidRDefault="00874C10" w:rsidP="00B94E63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153FE9">
        <w:rPr>
          <w:rFonts w:ascii="Calibri" w:hAnsi="Calibri" w:cs="Calibri"/>
        </w:rPr>
        <w:t>Are lost sales being tracked in your DMS</w:t>
      </w:r>
      <w:r w:rsidR="00A86F8F" w:rsidRPr="00153FE9">
        <w:rPr>
          <w:rFonts w:ascii="Calibri" w:hAnsi="Calibri" w:cs="Calibri"/>
        </w:rPr>
        <w:t>? Do you have a common definition that all counter people understand?</w:t>
      </w:r>
      <w:r w:rsidR="00824ADC" w:rsidRPr="00153FE9">
        <w:rPr>
          <w:rFonts w:ascii="Calibri" w:hAnsi="Calibri" w:cs="Calibri"/>
        </w:rPr>
        <w:t xml:space="preserve"> What is your definition</w:t>
      </w:r>
      <w:r w:rsidR="00824ADC" w:rsidRPr="00153FE9">
        <w:rPr>
          <w:rFonts w:ascii="Calibri" w:hAnsi="Calibri" w:cs="Calibri"/>
          <w:color w:val="FF0000"/>
        </w:rPr>
        <w:t>?</w:t>
      </w:r>
      <w:r w:rsidR="00AC7066" w:rsidRPr="00153FE9">
        <w:rPr>
          <w:rFonts w:ascii="Calibri" w:hAnsi="Calibri" w:cs="Calibri"/>
          <w:color w:val="FF0000"/>
        </w:rPr>
        <w:t xml:space="preserve"> </w:t>
      </w:r>
      <w:proofErr w:type="gramStart"/>
      <w:r w:rsidR="00AC7066" w:rsidRPr="00153FE9">
        <w:rPr>
          <w:rFonts w:ascii="Calibri" w:hAnsi="Calibri" w:cs="Calibri"/>
          <w:color w:val="FF0000"/>
        </w:rPr>
        <w:t>Its</w:t>
      </w:r>
      <w:proofErr w:type="gramEnd"/>
      <w:r w:rsidR="00AC7066" w:rsidRPr="00153FE9">
        <w:rPr>
          <w:rFonts w:ascii="Calibri" w:hAnsi="Calibri" w:cs="Calibri"/>
          <w:color w:val="FF0000"/>
        </w:rPr>
        <w:t xml:space="preserve"> tracked in ASRPRO automatically, Parts director inputs the data in the DMS weekly. 10 to 15 mins.  </w:t>
      </w:r>
      <w:r w:rsidR="00153FE9">
        <w:rPr>
          <w:rFonts w:ascii="Calibri" w:hAnsi="Calibri" w:cs="Calibri"/>
          <w:color w:val="FF0000"/>
        </w:rPr>
        <w:t>No requirements from the counter</w:t>
      </w:r>
    </w:p>
    <w:p w14:paraId="67FE3852" w14:textId="77777777" w:rsidR="00153FE9" w:rsidRDefault="00153FE9" w:rsidP="00153FE9">
      <w:pPr>
        <w:pStyle w:val="ListParagraph"/>
        <w:rPr>
          <w:rFonts w:ascii="Calibri" w:hAnsi="Calibri" w:cs="Calibri"/>
        </w:rPr>
      </w:pPr>
    </w:p>
    <w:p w14:paraId="73142C8E" w14:textId="77777777" w:rsidR="00153FE9" w:rsidRPr="00153FE9" w:rsidRDefault="00153FE9" w:rsidP="00153FE9">
      <w:pPr>
        <w:ind w:left="360"/>
        <w:contextualSpacing/>
        <w:rPr>
          <w:rFonts w:ascii="Calibri" w:hAnsi="Calibri" w:cs="Calibri"/>
        </w:rPr>
      </w:pPr>
    </w:p>
    <w:p w14:paraId="71AFD75D" w14:textId="4BB63140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AC7066">
        <w:rPr>
          <w:rFonts w:ascii="Calibri" w:hAnsi="Calibri" w:cs="Calibri"/>
        </w:rPr>
        <w:t xml:space="preserve"> </w:t>
      </w:r>
      <w:r w:rsidR="00AC7066" w:rsidRPr="00AC7066">
        <w:rPr>
          <w:rFonts w:ascii="Calibri" w:hAnsi="Calibri" w:cs="Calibri"/>
          <w:color w:val="FF0000"/>
        </w:rPr>
        <w:t xml:space="preserve">1) Supply chain back-orders 2) </w:t>
      </w:r>
      <w:r w:rsidR="00153FE9">
        <w:rPr>
          <w:rFonts w:ascii="Calibri" w:hAnsi="Calibri" w:cs="Calibri"/>
          <w:color w:val="FF0000"/>
        </w:rPr>
        <w:t>A</w:t>
      </w:r>
      <w:r w:rsidR="00AC7066" w:rsidRPr="00AC7066">
        <w:rPr>
          <w:rFonts w:ascii="Calibri" w:hAnsi="Calibri" w:cs="Calibri"/>
          <w:color w:val="FF0000"/>
        </w:rPr>
        <w:t>dvisor follow up</w:t>
      </w:r>
    </w:p>
    <w:p w14:paraId="01E60599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07166F7" w14:textId="278C52EC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>obsolescence</w:t>
      </w:r>
      <w:r w:rsidRPr="00AC7066">
        <w:rPr>
          <w:rFonts w:ascii="Calibri" w:hAnsi="Calibri" w:cs="Calibri"/>
          <w:color w:val="FF0000"/>
        </w:rPr>
        <w:t xml:space="preserve">? </w:t>
      </w:r>
      <w:r w:rsidR="00AC7066" w:rsidRPr="00AC7066">
        <w:rPr>
          <w:rFonts w:ascii="Calibri" w:hAnsi="Calibri" w:cs="Calibri"/>
          <w:color w:val="FF0000"/>
        </w:rPr>
        <w:t xml:space="preserve"> 2.9% at $11,100</w:t>
      </w:r>
      <w:r w:rsidR="00AC7066">
        <w:rPr>
          <w:rFonts w:ascii="Calibri" w:hAnsi="Calibri" w:cs="Calibri"/>
          <w:color w:val="FF0000"/>
        </w:rPr>
        <w:t xml:space="preserve"> for Sept 20</w:t>
      </w:r>
      <w:r w:rsidR="00153FE9">
        <w:rPr>
          <w:rFonts w:ascii="Calibri" w:hAnsi="Calibri" w:cs="Calibri"/>
          <w:color w:val="FF0000"/>
        </w:rPr>
        <w:t>2</w:t>
      </w:r>
      <w:r w:rsidR="00AC7066">
        <w:rPr>
          <w:rFonts w:ascii="Calibri" w:hAnsi="Calibri" w:cs="Calibri"/>
          <w:color w:val="FF0000"/>
        </w:rPr>
        <w:t>1</w:t>
      </w:r>
      <w:r w:rsidR="00AC7066" w:rsidRPr="00AC7066">
        <w:rPr>
          <w:rFonts w:ascii="Calibri" w:hAnsi="Calibri" w:cs="Calibri"/>
          <w:color w:val="FF0000"/>
        </w:rPr>
        <w:t xml:space="preserve">, cause of obsolescence </w:t>
      </w:r>
      <w:proofErr w:type="gramStart"/>
      <w:r w:rsidR="00AC7066" w:rsidRPr="00AC7066">
        <w:rPr>
          <w:rFonts w:ascii="Calibri" w:hAnsi="Calibri" w:cs="Calibri"/>
          <w:color w:val="FF0000"/>
        </w:rPr>
        <w:t>are</w:t>
      </w:r>
      <w:proofErr w:type="gramEnd"/>
      <w:r w:rsidR="00AC7066" w:rsidRPr="00AC7066">
        <w:rPr>
          <w:rFonts w:ascii="Calibri" w:hAnsi="Calibri" w:cs="Calibri"/>
          <w:color w:val="FF0000"/>
        </w:rPr>
        <w:t xml:space="preserve"> 1) SOP parts never installed 2) advisor or counter ordered the wrong part </w:t>
      </w:r>
    </w:p>
    <w:p w14:paraId="49880E43" w14:textId="77777777" w:rsidR="00755A5D" w:rsidRPr="00153FE9" w:rsidRDefault="00755A5D" w:rsidP="00524407">
      <w:pPr>
        <w:pStyle w:val="ListParagraph"/>
        <w:ind w:left="360"/>
        <w:rPr>
          <w:rFonts w:ascii="Calibri" w:hAnsi="Calibri" w:cs="Calibri"/>
          <w:color w:val="000000" w:themeColor="text1"/>
        </w:rPr>
      </w:pPr>
    </w:p>
    <w:p w14:paraId="7B34280C" w14:textId="3EE57260" w:rsidR="00755A5D" w:rsidRPr="00153FE9" w:rsidRDefault="00755A5D" w:rsidP="00306C61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153FE9">
        <w:rPr>
          <w:rFonts w:ascii="Calibri" w:hAnsi="Calibri" w:cs="Calibri"/>
          <w:color w:val="000000" w:themeColor="text1"/>
        </w:rPr>
        <w:t xml:space="preserve">What is your phase in/phase out strategy? How do you balance this strategy with factory recommended </w:t>
      </w:r>
      <w:r w:rsidRPr="00153FE9">
        <w:rPr>
          <w:rFonts w:ascii="Calibri" w:hAnsi="Calibri" w:cs="Calibri"/>
        </w:rPr>
        <w:t>stocking guidelines (RIM, ARO</w:t>
      </w:r>
      <w:r w:rsidR="00722463" w:rsidRPr="00153FE9">
        <w:rPr>
          <w:rFonts w:ascii="Calibri" w:hAnsi="Calibri" w:cs="Calibri"/>
        </w:rPr>
        <w:t>,</w:t>
      </w:r>
      <w:r w:rsidRPr="00153FE9">
        <w:rPr>
          <w:rFonts w:ascii="Calibri" w:hAnsi="Calibri" w:cs="Calibri"/>
        </w:rPr>
        <w:t xml:space="preserve"> Parts Eye, </w:t>
      </w:r>
      <w:r w:rsidR="0031367B" w:rsidRPr="00153FE9">
        <w:rPr>
          <w:rFonts w:ascii="Calibri" w:hAnsi="Calibri" w:cs="Calibri"/>
        </w:rPr>
        <w:t>etc.</w:t>
      </w:r>
      <w:r w:rsidRPr="00153FE9">
        <w:rPr>
          <w:rFonts w:ascii="Calibri" w:hAnsi="Calibri" w:cs="Calibri"/>
        </w:rPr>
        <w:t>)?</w:t>
      </w:r>
      <w:r w:rsidR="00AC7066" w:rsidRPr="00153FE9">
        <w:rPr>
          <w:rFonts w:ascii="Calibri" w:hAnsi="Calibri" w:cs="Calibri"/>
        </w:rPr>
        <w:t xml:space="preserve"> </w:t>
      </w:r>
      <w:r w:rsidR="00AC7066" w:rsidRPr="00153FE9">
        <w:rPr>
          <w:rFonts w:ascii="Calibri" w:hAnsi="Calibri" w:cs="Calibri"/>
          <w:color w:val="FF0000"/>
        </w:rPr>
        <w:t xml:space="preserve">2 demands in 9 </w:t>
      </w:r>
      <w:r w:rsidR="007941CD" w:rsidRPr="00153FE9">
        <w:rPr>
          <w:rFonts w:ascii="Calibri" w:hAnsi="Calibri" w:cs="Calibri"/>
          <w:color w:val="FF0000"/>
        </w:rPr>
        <w:t>periods</w:t>
      </w:r>
      <w:r w:rsidR="00153FE9" w:rsidRPr="00153FE9">
        <w:rPr>
          <w:rFonts w:ascii="Calibri" w:hAnsi="Calibri" w:cs="Calibri"/>
          <w:color w:val="FF0000"/>
        </w:rPr>
        <w:t xml:space="preserve"> </w:t>
      </w:r>
      <w:proofErr w:type="gramStart"/>
      <w:r w:rsidR="00AC7066" w:rsidRPr="00153FE9">
        <w:rPr>
          <w:rFonts w:ascii="Calibri" w:hAnsi="Calibri" w:cs="Calibri"/>
          <w:color w:val="FF0000"/>
        </w:rPr>
        <w:t>is</w:t>
      </w:r>
      <w:proofErr w:type="gramEnd"/>
      <w:r w:rsidR="00AC7066" w:rsidRPr="00153FE9">
        <w:rPr>
          <w:rFonts w:ascii="Calibri" w:hAnsi="Calibri" w:cs="Calibri"/>
          <w:color w:val="FF0000"/>
        </w:rPr>
        <w:t xml:space="preserve"> the phase in requirements. </w:t>
      </w:r>
      <w:r w:rsidR="007941CD" w:rsidRPr="00153FE9">
        <w:rPr>
          <w:rFonts w:ascii="Calibri" w:hAnsi="Calibri" w:cs="Calibri"/>
          <w:color w:val="FF0000"/>
        </w:rPr>
        <w:t xml:space="preserve"> Same has factory </w:t>
      </w:r>
    </w:p>
    <w:p w14:paraId="511530E1" w14:textId="77777777" w:rsidR="00153FE9" w:rsidRDefault="00153FE9" w:rsidP="00153FE9">
      <w:pPr>
        <w:pStyle w:val="ListParagraph"/>
        <w:rPr>
          <w:rFonts w:ascii="Calibri" w:hAnsi="Calibri" w:cs="Calibri"/>
        </w:rPr>
      </w:pPr>
    </w:p>
    <w:p w14:paraId="03619170" w14:textId="77777777" w:rsidR="00153FE9" w:rsidRPr="00153FE9" w:rsidRDefault="00153FE9" w:rsidP="00153FE9">
      <w:pPr>
        <w:ind w:left="360"/>
        <w:contextualSpacing/>
        <w:rPr>
          <w:rFonts w:ascii="Calibri" w:hAnsi="Calibri" w:cs="Calibri"/>
        </w:rPr>
      </w:pPr>
    </w:p>
    <w:p w14:paraId="1AF159A9" w14:textId="755B9C58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7941CD">
        <w:rPr>
          <w:rFonts w:ascii="Calibri" w:hAnsi="Calibri" w:cs="Calibri"/>
        </w:rPr>
        <w:t xml:space="preserve"> </w:t>
      </w:r>
      <w:r w:rsidR="007941CD" w:rsidRPr="007941CD">
        <w:rPr>
          <w:rFonts w:ascii="Calibri" w:hAnsi="Calibri" w:cs="Calibri"/>
          <w:color w:val="FF0000"/>
        </w:rPr>
        <w:t xml:space="preserve">9, its </w:t>
      </w:r>
      <w:proofErr w:type="spellStart"/>
      <w:r w:rsidR="007941CD" w:rsidRPr="007941CD">
        <w:rPr>
          <w:rFonts w:ascii="Calibri" w:hAnsi="Calibri" w:cs="Calibri"/>
          <w:color w:val="FF0000"/>
        </w:rPr>
        <w:t>dealertrack</w:t>
      </w:r>
      <w:proofErr w:type="spellEnd"/>
      <w:r w:rsidR="007941CD" w:rsidRPr="007941CD">
        <w:rPr>
          <w:rFonts w:ascii="Calibri" w:hAnsi="Calibri" w:cs="Calibri"/>
          <w:color w:val="FF0000"/>
        </w:rPr>
        <w:t xml:space="preserve"> </w:t>
      </w:r>
    </w:p>
    <w:p w14:paraId="38096144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AE5425F" w14:textId="5E8CA71E" w:rsidR="00953AF7" w:rsidRPr="007941CD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7941CD">
        <w:rPr>
          <w:rFonts w:ascii="Calibri" w:hAnsi="Calibri" w:cs="Calibri"/>
          <w:color w:val="FF0000"/>
        </w:rPr>
        <w:t>?</w:t>
      </w:r>
      <w:r w:rsidR="007941CD" w:rsidRPr="007941CD">
        <w:rPr>
          <w:rFonts w:ascii="Calibri" w:hAnsi="Calibri" w:cs="Calibri"/>
          <w:color w:val="FF0000"/>
        </w:rPr>
        <w:t xml:space="preserve">  Handle</w:t>
      </w:r>
      <w:r w:rsidR="005B21D5">
        <w:rPr>
          <w:rFonts w:ascii="Calibri" w:hAnsi="Calibri" w:cs="Calibri"/>
          <w:color w:val="FF0000"/>
        </w:rPr>
        <w:t xml:space="preserve"> tech</w:t>
      </w:r>
      <w:r w:rsidR="007941CD" w:rsidRPr="007941CD">
        <w:rPr>
          <w:rFonts w:ascii="Calibri" w:hAnsi="Calibri" w:cs="Calibri"/>
          <w:color w:val="FF0000"/>
        </w:rPr>
        <w:t xml:space="preserve"> parts</w:t>
      </w:r>
      <w:r w:rsidR="005B21D5">
        <w:rPr>
          <w:rFonts w:ascii="Calibri" w:hAnsi="Calibri" w:cs="Calibri"/>
          <w:color w:val="FF0000"/>
        </w:rPr>
        <w:t xml:space="preserve"> request the night before, r</w:t>
      </w:r>
      <w:r w:rsidR="007941CD" w:rsidRPr="007941CD">
        <w:rPr>
          <w:rFonts w:ascii="Calibri" w:hAnsi="Calibri" w:cs="Calibri"/>
          <w:color w:val="FF0000"/>
        </w:rPr>
        <w:t>educe morning traffic at the counter. This will reduce demand on the morning parts team when the parts trucks arrival</w:t>
      </w:r>
      <w:r w:rsidR="007941CD">
        <w:rPr>
          <w:rFonts w:ascii="Calibri" w:hAnsi="Calibri" w:cs="Calibri"/>
          <w:color w:val="FF0000"/>
        </w:rPr>
        <w:t xml:space="preserve">.   The county noise requirement force parts delivery after 7am </w:t>
      </w:r>
    </w:p>
    <w:sectPr w:rsidR="00953AF7" w:rsidRPr="007941CD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33E3A" w14:textId="77777777" w:rsidR="00CB7470" w:rsidRDefault="00CB7470">
      <w:r>
        <w:separator/>
      </w:r>
    </w:p>
  </w:endnote>
  <w:endnote w:type="continuationSeparator" w:id="0">
    <w:p w14:paraId="4A9843B9" w14:textId="77777777" w:rsidR="00CB7470" w:rsidRDefault="00CB7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2A08C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B6099B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9FBA8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4E281799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69623" w14:textId="77777777" w:rsidR="00CB7470" w:rsidRDefault="00CB7470">
      <w:r>
        <w:separator/>
      </w:r>
    </w:p>
  </w:footnote>
  <w:footnote w:type="continuationSeparator" w:id="0">
    <w:p w14:paraId="6D3E7C98" w14:textId="77777777" w:rsidR="00CB7470" w:rsidRDefault="00CB7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7AEBF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7723" w14:textId="77777777" w:rsidR="009D5BCF" w:rsidRDefault="00866C7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FDA30A7" wp14:editId="608942B8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54F70"/>
    <w:rsid w:val="000627C1"/>
    <w:rsid w:val="00076504"/>
    <w:rsid w:val="00081BF8"/>
    <w:rsid w:val="00083762"/>
    <w:rsid w:val="000946F2"/>
    <w:rsid w:val="000964EC"/>
    <w:rsid w:val="00097A29"/>
    <w:rsid w:val="000A0186"/>
    <w:rsid w:val="000A52CB"/>
    <w:rsid w:val="000B405B"/>
    <w:rsid w:val="000D0B2D"/>
    <w:rsid w:val="000D3D1A"/>
    <w:rsid w:val="000F300D"/>
    <w:rsid w:val="000F33F1"/>
    <w:rsid w:val="000F3766"/>
    <w:rsid w:val="000F3B4F"/>
    <w:rsid w:val="000F54E9"/>
    <w:rsid w:val="001037EB"/>
    <w:rsid w:val="0012206D"/>
    <w:rsid w:val="00153FE9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67768"/>
    <w:rsid w:val="00274FCF"/>
    <w:rsid w:val="0028169E"/>
    <w:rsid w:val="0028303E"/>
    <w:rsid w:val="00287021"/>
    <w:rsid w:val="00287FEC"/>
    <w:rsid w:val="002B0BC3"/>
    <w:rsid w:val="002B5AF9"/>
    <w:rsid w:val="002C07E9"/>
    <w:rsid w:val="002C4AEE"/>
    <w:rsid w:val="002D4B1B"/>
    <w:rsid w:val="002E689C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1D5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4020"/>
    <w:rsid w:val="00754BE3"/>
    <w:rsid w:val="00755A5D"/>
    <w:rsid w:val="00760E7E"/>
    <w:rsid w:val="00775175"/>
    <w:rsid w:val="007941CD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66C7A"/>
    <w:rsid w:val="008731D7"/>
    <w:rsid w:val="00874C10"/>
    <w:rsid w:val="0089559B"/>
    <w:rsid w:val="008A4145"/>
    <w:rsid w:val="008C0CEA"/>
    <w:rsid w:val="008C4278"/>
    <w:rsid w:val="008D0F4F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C7521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C7066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B7470"/>
    <w:rsid w:val="00CC6670"/>
    <w:rsid w:val="00D105E5"/>
    <w:rsid w:val="00D1522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A5557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6A110"/>
  <w15:chartTrackingRefBased/>
  <w15:docId w15:val="{07E6D094-2B34-E547-BFE9-9551925B9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Kaveh Jahed</cp:lastModifiedBy>
  <cp:revision>3</cp:revision>
  <cp:lastPrinted>2017-02-02T15:55:00Z</cp:lastPrinted>
  <dcterms:created xsi:type="dcterms:W3CDTF">2021-10-08T05:03:00Z</dcterms:created>
  <dcterms:modified xsi:type="dcterms:W3CDTF">2021-10-08T05:07:00Z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